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5E2" w:rsidRPr="00013E6E" w:rsidRDefault="00B505E2" w:rsidP="00B505E2">
      <w:pPr>
        <w:tabs>
          <w:tab w:val="left" w:pos="5670"/>
          <w:tab w:val="left" w:pos="6663"/>
          <w:tab w:val="left" w:pos="7513"/>
          <w:tab w:val="left" w:pos="7938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13E6E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13B3A464" wp14:editId="6DB65017">
            <wp:extent cx="580390" cy="612140"/>
            <wp:effectExtent l="19050" t="0" r="0" b="0"/>
            <wp:docPr id="2" name="Рисунок 1" descr="Герб Мордов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рдови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5E2" w:rsidRPr="00013E6E" w:rsidRDefault="00B505E2" w:rsidP="00B505E2">
      <w:pPr>
        <w:tabs>
          <w:tab w:val="left" w:pos="5670"/>
          <w:tab w:val="left" w:pos="6663"/>
          <w:tab w:val="left" w:pos="7513"/>
          <w:tab w:val="left" w:pos="7938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013E6E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Администрация</w:t>
      </w:r>
      <w:r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40"/>
          <w:szCs w:val="40"/>
        </w:rPr>
        <w:t>Старочамзинского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 сельского поселения</w:t>
      </w:r>
      <w:r w:rsidRPr="00013E6E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 </w:t>
      </w:r>
      <w:proofErr w:type="spellStart"/>
      <w:r w:rsidRPr="00013E6E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Большеигнатовского</w:t>
      </w:r>
      <w:proofErr w:type="spellEnd"/>
      <w:r w:rsidRPr="00013E6E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 муниципального района Республики  Мордовия</w:t>
      </w:r>
    </w:p>
    <w:p w:rsidR="00B505E2" w:rsidRPr="00013E6E" w:rsidRDefault="00B505E2" w:rsidP="00B505E2">
      <w:pPr>
        <w:pStyle w:val="2"/>
        <w:jc w:val="center"/>
        <w:rPr>
          <w:color w:val="000000" w:themeColor="text1"/>
          <w:sz w:val="32"/>
          <w:szCs w:val="32"/>
        </w:rPr>
      </w:pPr>
      <w:r w:rsidRPr="00013E6E">
        <w:rPr>
          <w:color w:val="000000" w:themeColor="text1"/>
          <w:sz w:val="32"/>
          <w:szCs w:val="32"/>
        </w:rPr>
        <w:t>ПОСТАНОВЛЕНИЕ</w:t>
      </w:r>
    </w:p>
    <w:p w:rsidR="00B505E2" w:rsidRDefault="00B505E2" w:rsidP="00B505E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color w:val="000000"/>
          <w:spacing w:val="-3"/>
          <w:sz w:val="28"/>
          <w:szCs w:val="28"/>
          <w:lang w:eastAsia="ru-RU"/>
        </w:rPr>
      </w:pPr>
    </w:p>
    <w:p w:rsidR="00B505E2" w:rsidRDefault="00B505E2" w:rsidP="00B505E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color w:val="000000"/>
          <w:spacing w:val="-3"/>
          <w:sz w:val="20"/>
          <w:szCs w:val="20"/>
          <w:lang w:eastAsia="ru-RU"/>
        </w:rPr>
      </w:pPr>
      <w:proofErr w:type="gramStart"/>
      <w:r>
        <w:rPr>
          <w:rFonts w:ascii="Times New Roman" w:eastAsia="Lucida Sans Unicode" w:hAnsi="Times New Roman"/>
          <w:color w:val="000000"/>
          <w:spacing w:val="-3"/>
          <w:sz w:val="20"/>
          <w:szCs w:val="20"/>
          <w:lang w:eastAsia="ru-RU"/>
        </w:rPr>
        <w:t>с</w:t>
      </w:r>
      <w:proofErr w:type="gramEnd"/>
      <w:r>
        <w:rPr>
          <w:rFonts w:ascii="Times New Roman" w:eastAsia="Lucida Sans Unicode" w:hAnsi="Times New Roman"/>
          <w:color w:val="000000"/>
          <w:spacing w:val="-3"/>
          <w:sz w:val="20"/>
          <w:szCs w:val="20"/>
          <w:lang w:eastAsia="ru-RU"/>
        </w:rPr>
        <w:t xml:space="preserve">. Старое </w:t>
      </w:r>
      <w:proofErr w:type="spellStart"/>
      <w:r>
        <w:rPr>
          <w:rFonts w:ascii="Times New Roman" w:eastAsia="Lucida Sans Unicode" w:hAnsi="Times New Roman"/>
          <w:color w:val="000000"/>
          <w:spacing w:val="-3"/>
          <w:sz w:val="20"/>
          <w:szCs w:val="20"/>
          <w:lang w:eastAsia="ru-RU"/>
        </w:rPr>
        <w:t>Чамзино</w:t>
      </w:r>
      <w:proofErr w:type="spellEnd"/>
    </w:p>
    <w:p w:rsidR="00B505E2" w:rsidRDefault="00B505E2" w:rsidP="00B505E2">
      <w:pPr>
        <w:widowControl w:val="0"/>
        <w:suppressAutoHyphens/>
        <w:spacing w:after="0" w:line="240" w:lineRule="auto"/>
        <w:ind w:firstLine="540"/>
        <w:jc w:val="center"/>
        <w:rPr>
          <w:rFonts w:ascii="Times New Roman" w:eastAsia="Lucida Sans Unicode" w:hAnsi="Times New Roman"/>
          <w:sz w:val="28"/>
          <w:szCs w:val="28"/>
          <w:lang w:eastAsia="ru-RU"/>
        </w:rPr>
      </w:pPr>
      <w:r>
        <w:rPr>
          <w:rFonts w:ascii="Times New Roman" w:eastAsia="Lucida Sans Unicode" w:hAnsi="Times New Roman"/>
          <w:sz w:val="28"/>
          <w:szCs w:val="28"/>
          <w:lang w:eastAsia="ru-RU"/>
        </w:rPr>
        <w:t xml:space="preserve">   от </w:t>
      </w:r>
      <w:r w:rsidR="00715482">
        <w:rPr>
          <w:rFonts w:ascii="Times New Roman" w:eastAsia="Lucida Sans Unicode" w:hAnsi="Times New Roman"/>
          <w:sz w:val="28"/>
          <w:szCs w:val="28"/>
          <w:lang w:eastAsia="ru-RU"/>
        </w:rPr>
        <w:t>18</w:t>
      </w:r>
      <w:r>
        <w:rPr>
          <w:rFonts w:ascii="Times New Roman" w:eastAsia="Lucida Sans Unicode" w:hAnsi="Times New Roman"/>
          <w:sz w:val="28"/>
          <w:szCs w:val="28"/>
          <w:lang w:eastAsia="ru-RU"/>
        </w:rPr>
        <w:t xml:space="preserve"> ноября 202</w:t>
      </w:r>
      <w:r w:rsidR="00715482">
        <w:rPr>
          <w:rFonts w:ascii="Times New Roman" w:eastAsia="Lucida Sans Unicode" w:hAnsi="Times New Roman"/>
          <w:sz w:val="28"/>
          <w:szCs w:val="28"/>
          <w:lang w:eastAsia="ru-RU"/>
        </w:rPr>
        <w:t>5</w:t>
      </w:r>
      <w:r>
        <w:rPr>
          <w:rFonts w:ascii="Times New Roman" w:eastAsia="Lucida Sans Unicode" w:hAnsi="Times New Roman"/>
          <w:sz w:val="28"/>
          <w:szCs w:val="28"/>
          <w:lang w:eastAsia="ru-RU"/>
        </w:rPr>
        <w:t xml:space="preserve"> года                                                      №</w:t>
      </w:r>
      <w:r w:rsidR="00715482">
        <w:rPr>
          <w:rFonts w:ascii="Times New Roman" w:eastAsia="Lucida Sans Unicode" w:hAnsi="Times New Roman"/>
          <w:sz w:val="28"/>
          <w:szCs w:val="28"/>
          <w:lang w:eastAsia="ru-RU"/>
        </w:rPr>
        <w:t>98</w:t>
      </w:r>
    </w:p>
    <w:p w:rsidR="00B505E2" w:rsidRDefault="00B505E2" w:rsidP="00B505E2">
      <w:pPr>
        <w:jc w:val="center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 ИЗМЕНЕНИИ ВИДА РАЗРЕШЕННОГО ИСПОЛЬЗОВАНИЯ ЗЕМЕЛЬН</w:t>
      </w:r>
      <w:r w:rsidR="00873A7D">
        <w:rPr>
          <w:rFonts w:ascii="Times New Roman" w:hAnsi="Times New Roman"/>
          <w:sz w:val="26"/>
          <w:szCs w:val="26"/>
        </w:rPr>
        <w:t xml:space="preserve">ЫХ </w:t>
      </w:r>
      <w:r>
        <w:rPr>
          <w:rFonts w:ascii="Times New Roman" w:hAnsi="Times New Roman"/>
          <w:sz w:val="26"/>
          <w:szCs w:val="26"/>
        </w:rPr>
        <w:t>УЧАСТК</w:t>
      </w:r>
      <w:r w:rsidR="00873A7D">
        <w:rPr>
          <w:rFonts w:ascii="Times New Roman" w:hAnsi="Times New Roman"/>
          <w:sz w:val="26"/>
          <w:szCs w:val="26"/>
        </w:rPr>
        <w:t>ОВ.</w:t>
      </w:r>
    </w:p>
    <w:p w:rsidR="00B505E2" w:rsidRDefault="00973345" w:rsidP="00B505E2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Принимая во внимание заявление от ООО «8-ое Марта» №1 от 12 ноября 2025 года</w:t>
      </w:r>
      <w:r w:rsidR="00B505E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 соответствии с пунктом 13 статьи 34 171 –ФЗ  от  23 июня 2014 года «О внесении изменений в земельный Кодекс Российской Федерации и отдельные законодательные акты Российской Федерации»</w:t>
      </w:r>
      <w:r w:rsidR="00AD07E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B505E2">
        <w:rPr>
          <w:rFonts w:ascii="Times New Roman" w:hAnsi="Times New Roman"/>
          <w:sz w:val="28"/>
          <w:szCs w:val="28"/>
        </w:rPr>
        <w:t>Приказом от 10.11.2020 №</w:t>
      </w:r>
      <w:proofErr w:type="gramStart"/>
      <w:r w:rsidR="00B505E2">
        <w:rPr>
          <w:rFonts w:ascii="Times New Roman" w:hAnsi="Times New Roman"/>
          <w:sz w:val="28"/>
          <w:szCs w:val="28"/>
        </w:rPr>
        <w:t>П</w:t>
      </w:r>
      <w:proofErr w:type="gramEnd"/>
      <w:r w:rsidR="00B505E2">
        <w:rPr>
          <w:rFonts w:ascii="Times New Roman" w:hAnsi="Times New Roman"/>
          <w:sz w:val="28"/>
          <w:szCs w:val="28"/>
        </w:rPr>
        <w:t xml:space="preserve">/0412 «Об утверждении классификатора вида разрешенного использования земельных участков» , </w:t>
      </w:r>
      <w:r w:rsidR="00B505E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B505E2">
        <w:rPr>
          <w:rFonts w:ascii="Times New Roman" w:hAnsi="Times New Roman"/>
          <w:sz w:val="28"/>
          <w:szCs w:val="28"/>
        </w:rPr>
        <w:t xml:space="preserve">Администрация  </w:t>
      </w:r>
      <w:proofErr w:type="spellStart"/>
      <w:r w:rsidR="00B505E2">
        <w:rPr>
          <w:rFonts w:ascii="Times New Roman" w:hAnsi="Times New Roman"/>
          <w:sz w:val="28"/>
          <w:szCs w:val="28"/>
        </w:rPr>
        <w:t>Старочамзинского</w:t>
      </w:r>
      <w:proofErr w:type="spellEnd"/>
      <w:r w:rsidR="00B505E2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B505E2">
        <w:rPr>
          <w:rFonts w:ascii="Times New Roman" w:hAnsi="Times New Roman"/>
          <w:b/>
          <w:sz w:val="28"/>
          <w:szCs w:val="28"/>
        </w:rPr>
        <w:t>постановляет:</w:t>
      </w:r>
    </w:p>
    <w:p w:rsidR="00B505E2" w:rsidRDefault="00AD07E6" w:rsidP="00B505E2">
      <w:pPr>
        <w:pStyle w:val="a3"/>
        <w:numPr>
          <w:ilvl w:val="0"/>
          <w:numId w:val="1"/>
        </w:numPr>
        <w:spacing w:line="252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Установить</w:t>
      </w:r>
      <w:r w:rsidR="00B505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соответствие между разрешенным использованием земельного участка</w:t>
      </w:r>
      <w:r w:rsidR="00B505E2">
        <w:rPr>
          <w:rFonts w:ascii="Times New Roman" w:hAnsi="Times New Roman" w:cs="Times New Roman"/>
          <w:sz w:val="28"/>
          <w:szCs w:val="28"/>
        </w:rPr>
        <w:t xml:space="preserve"> с кадастровым</w:t>
      </w:r>
      <w:r w:rsidR="00715482">
        <w:rPr>
          <w:rFonts w:ascii="Times New Roman" w:hAnsi="Times New Roman" w:cs="Times New Roman"/>
          <w:sz w:val="28"/>
          <w:szCs w:val="28"/>
        </w:rPr>
        <w:t xml:space="preserve"> </w:t>
      </w:r>
      <w:r w:rsidR="00B505E2">
        <w:rPr>
          <w:rFonts w:ascii="Times New Roman" w:hAnsi="Times New Roman" w:cs="Times New Roman"/>
          <w:sz w:val="28"/>
          <w:szCs w:val="28"/>
        </w:rPr>
        <w:t xml:space="preserve"> номер</w:t>
      </w:r>
      <w:r w:rsidR="00715482">
        <w:rPr>
          <w:rFonts w:ascii="Times New Roman" w:hAnsi="Times New Roman" w:cs="Times New Roman"/>
          <w:sz w:val="28"/>
          <w:szCs w:val="28"/>
        </w:rPr>
        <w:t>ом</w:t>
      </w:r>
      <w:r w:rsidR="00B505E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505E2" w:rsidRDefault="00B505E2" w:rsidP="00B505E2">
      <w:pPr>
        <w:pStyle w:val="a3"/>
        <w:ind w:left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15482">
        <w:rPr>
          <w:rFonts w:ascii="Times New Roman" w:hAnsi="Times New Roman" w:cs="Times New Roman"/>
          <w:sz w:val="28"/>
          <w:szCs w:val="28"/>
        </w:rPr>
        <w:t>13:05:0213003:608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15482">
        <w:rPr>
          <w:rFonts w:ascii="Times New Roman" w:hAnsi="Times New Roman" w:cs="Times New Roman"/>
          <w:sz w:val="28"/>
          <w:szCs w:val="28"/>
        </w:rPr>
        <w:t>общей площадью 60000 кв. м., адрес (местоположение)</w:t>
      </w:r>
      <w:proofErr w:type="gramStart"/>
      <w:r w:rsidR="0071548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715482">
        <w:rPr>
          <w:rFonts w:ascii="Times New Roman" w:hAnsi="Times New Roman" w:cs="Times New Roman"/>
          <w:sz w:val="28"/>
          <w:szCs w:val="28"/>
        </w:rPr>
        <w:t xml:space="preserve"> Республика Мордовия, </w:t>
      </w:r>
      <w:proofErr w:type="spellStart"/>
      <w:r w:rsidR="00715482">
        <w:rPr>
          <w:rFonts w:ascii="Times New Roman" w:hAnsi="Times New Roman" w:cs="Times New Roman"/>
          <w:sz w:val="28"/>
          <w:szCs w:val="28"/>
        </w:rPr>
        <w:t>Большеигнатовский</w:t>
      </w:r>
      <w:proofErr w:type="spellEnd"/>
      <w:r w:rsidR="00715482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="00715482">
        <w:rPr>
          <w:rFonts w:ascii="Times New Roman" w:hAnsi="Times New Roman" w:cs="Times New Roman"/>
          <w:sz w:val="28"/>
          <w:szCs w:val="28"/>
        </w:rPr>
        <w:t>Старочамзинское</w:t>
      </w:r>
      <w:proofErr w:type="spellEnd"/>
      <w:r w:rsidR="00715482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D07E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вид</w:t>
      </w:r>
      <w:r w:rsidR="00AD07E6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разрешенного исп</w:t>
      </w:r>
      <w:r w:rsidR="00AD07E6">
        <w:rPr>
          <w:rFonts w:ascii="Times New Roman" w:hAnsi="Times New Roman" w:cs="Times New Roman"/>
          <w:sz w:val="28"/>
          <w:szCs w:val="28"/>
        </w:rPr>
        <w:t>ользования земельного участка «сельскохозяйственное использование»</w:t>
      </w:r>
    </w:p>
    <w:p w:rsidR="00B505E2" w:rsidRDefault="00B505E2" w:rsidP="00B505E2">
      <w:pPr>
        <w:pStyle w:val="a3"/>
        <w:widowControl w:val="0"/>
        <w:shd w:val="clear" w:color="auto" w:fill="FFFFFF"/>
        <w:autoSpaceDE w:val="0"/>
        <w:autoSpaceDN w:val="0"/>
        <w:spacing w:after="0" w:line="240" w:lineRule="auto"/>
        <w:ind w:left="540" w:right="-1"/>
        <w:jc w:val="both"/>
        <w:rPr>
          <w:rFonts w:ascii="Times New Roman" w:eastAsia="Times New Roman" w:hAnsi="Times New Roman"/>
          <w:bCs/>
          <w:color w:val="000000"/>
          <w:spacing w:val="-1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pacing w:val="-13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2. Настоящее решение вступает в силу со дня принятия и подлежит опубликованию.</w:t>
      </w:r>
    </w:p>
    <w:p w:rsidR="00B505E2" w:rsidRDefault="00B505E2" w:rsidP="00B505E2">
      <w:pPr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</w:p>
    <w:p w:rsidR="00B505E2" w:rsidRDefault="00B505E2" w:rsidP="00B505E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сельского поселения                                  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/>
          <w:sz w:val="28"/>
          <w:szCs w:val="28"/>
        </w:rPr>
        <w:t>Н.В.Зайкина</w:t>
      </w:r>
      <w:proofErr w:type="spellEnd"/>
    </w:p>
    <w:p w:rsidR="00B505E2" w:rsidRDefault="00B505E2" w:rsidP="00B505E2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505E2" w:rsidRDefault="00B505E2" w:rsidP="00B505E2">
      <w:pPr>
        <w:tabs>
          <w:tab w:val="left" w:pos="5670"/>
          <w:tab w:val="left" w:pos="6663"/>
          <w:tab w:val="left" w:pos="7513"/>
          <w:tab w:val="left" w:pos="7938"/>
        </w:tabs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614" w:rsidRDefault="00D95614"/>
    <w:sectPr w:rsidR="00D95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96527"/>
    <w:multiLevelType w:val="hybridMultilevel"/>
    <w:tmpl w:val="5688F7A2"/>
    <w:lvl w:ilvl="0" w:tplc="B6E060FE">
      <w:start w:val="1"/>
      <w:numFmt w:val="decimal"/>
      <w:lvlText w:val="%1."/>
      <w:lvlJc w:val="left"/>
      <w:pPr>
        <w:ind w:left="54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B94"/>
    <w:rsid w:val="00715482"/>
    <w:rsid w:val="00873A7D"/>
    <w:rsid w:val="00973345"/>
    <w:rsid w:val="00A34B94"/>
    <w:rsid w:val="00AB47CA"/>
    <w:rsid w:val="00AD07E6"/>
    <w:rsid w:val="00B505E2"/>
    <w:rsid w:val="00CE4827"/>
    <w:rsid w:val="00D9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5E2"/>
  </w:style>
  <w:style w:type="paragraph" w:styleId="2">
    <w:name w:val="heading 2"/>
    <w:basedOn w:val="a"/>
    <w:link w:val="20"/>
    <w:uiPriority w:val="9"/>
    <w:qFormat/>
    <w:rsid w:val="00B505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05E2"/>
    <w:pPr>
      <w:spacing w:after="160" w:line="254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50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05E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505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5E2"/>
  </w:style>
  <w:style w:type="paragraph" w:styleId="2">
    <w:name w:val="heading 2"/>
    <w:basedOn w:val="a"/>
    <w:link w:val="20"/>
    <w:uiPriority w:val="9"/>
    <w:qFormat/>
    <w:rsid w:val="00B505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05E2"/>
    <w:pPr>
      <w:spacing w:after="160" w:line="254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50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05E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505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56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75E154-7246-41FE-B50A-BC9C9E729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2025-12-17T07:31:00Z</cp:lastPrinted>
  <dcterms:created xsi:type="dcterms:W3CDTF">2024-11-22T06:45:00Z</dcterms:created>
  <dcterms:modified xsi:type="dcterms:W3CDTF">2025-12-23T08:31:00Z</dcterms:modified>
</cp:coreProperties>
</file>